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35EE39" w14:textId="77777777" w:rsidR="00083CFA" w:rsidRDefault="009A1255" w:rsidP="009A1255">
      <w:pPr>
        <w:jc w:val="center"/>
        <w:rPr>
          <w:rFonts w:ascii="Helvetica" w:hAnsi="Helvetica" w:cs="Helvetica"/>
          <w:b/>
          <w:color w:val="FF0000"/>
          <w:sz w:val="33"/>
          <w:szCs w:val="33"/>
          <w:shd w:val="clear" w:color="auto" w:fill="FFFFFF"/>
        </w:rPr>
      </w:pPr>
      <w:r w:rsidRPr="009A1255">
        <w:rPr>
          <w:rFonts w:ascii="Helvetica" w:hAnsi="Helvetica" w:cs="Helvetica"/>
          <w:b/>
          <w:color w:val="FF0000"/>
          <w:sz w:val="33"/>
          <w:szCs w:val="33"/>
          <w:highlight w:val="yellow"/>
          <w:shd w:val="clear" w:color="auto" w:fill="FFFFFF"/>
        </w:rPr>
        <w:t>Assignment</w:t>
      </w:r>
      <w:r w:rsidRPr="009A1255">
        <w:rPr>
          <w:rFonts w:ascii="Helvetica" w:hAnsi="Helvetica" w:cs="Helvetica"/>
          <w:b/>
          <w:color w:val="FF0000"/>
          <w:sz w:val="33"/>
          <w:szCs w:val="33"/>
          <w:highlight w:val="yellow"/>
          <w:shd w:val="clear" w:color="auto" w:fill="FFFFFF"/>
        </w:rPr>
        <w:t xml:space="preserve"> 1</w:t>
      </w:r>
    </w:p>
    <w:p w14:paraId="7A00F524" w14:textId="77777777" w:rsidR="009A1255" w:rsidRPr="009A1255" w:rsidRDefault="009A1255" w:rsidP="009A1255">
      <w:pPr>
        <w:shd w:val="clear" w:color="auto" w:fill="112C5F"/>
        <w:spacing w:before="100" w:beforeAutospacing="1" w:after="100" w:afterAutospacing="1" w:line="240" w:lineRule="auto"/>
        <w:outlineLvl w:val="1"/>
        <w:rPr>
          <w:rFonts w:ascii="Helvetica" w:eastAsia="Times New Roman" w:hAnsi="Helvetica" w:cs="Helvetica"/>
          <w:color w:val="273540"/>
          <w:sz w:val="43"/>
          <w:szCs w:val="43"/>
        </w:rPr>
      </w:pPr>
      <w:r w:rsidRPr="009A1255">
        <w:rPr>
          <w:rFonts w:ascii="Helvetica" w:eastAsia="Times New Roman" w:hAnsi="Helvetica" w:cs="Helvetica"/>
          <w:color w:val="FFFFFF"/>
          <w:sz w:val="43"/>
          <w:szCs w:val="43"/>
        </w:rPr>
        <w:t>Assignment Prompt</w:t>
      </w:r>
    </w:p>
    <w:p w14:paraId="11C970A0" w14:textId="77777777" w:rsidR="009A1255" w:rsidRPr="009A1255" w:rsidRDefault="009A1255" w:rsidP="009A1255">
      <w:pPr>
        <w:shd w:val="clear" w:color="auto" w:fill="FFFFFF"/>
        <w:spacing w:before="180" w:after="180" w:line="240" w:lineRule="auto"/>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 </w:t>
      </w:r>
    </w:p>
    <w:p w14:paraId="77F2580E" w14:textId="77777777" w:rsidR="009A1255" w:rsidRPr="009A1255" w:rsidRDefault="009A1255" w:rsidP="009A1255">
      <w:pPr>
        <w:shd w:val="clear" w:color="auto" w:fill="FFFFFF"/>
        <w:spacing w:before="180" w:after="180" w:line="240" w:lineRule="auto"/>
        <w:rPr>
          <w:rFonts w:ascii="Helvetica" w:eastAsia="Times New Roman" w:hAnsi="Helvetica" w:cs="Helvetica"/>
          <w:color w:val="273540"/>
          <w:sz w:val="24"/>
          <w:szCs w:val="24"/>
        </w:rPr>
      </w:pPr>
      <w:r w:rsidRPr="009A1255">
        <w:rPr>
          <w:rFonts w:ascii="Helvetica" w:eastAsia="Times New Roman" w:hAnsi="Helvetica" w:cs="Helvetica"/>
          <w:i/>
          <w:iCs/>
          <w:color w:val="273540"/>
          <w:sz w:val="24"/>
          <w:szCs w:val="24"/>
        </w:rPr>
        <w:t>“The tragedy of war is that it uses man’s best to do man’s worst.”</w:t>
      </w:r>
      <w:r w:rsidRPr="009A1255">
        <w:rPr>
          <w:rFonts w:ascii="Helvetica" w:eastAsia="Times New Roman" w:hAnsi="Helvetica" w:cs="Helvetica"/>
          <w:color w:val="273540"/>
          <w:sz w:val="24"/>
          <w:szCs w:val="24"/>
        </w:rPr>
        <w:t> Henry Fosdick </w:t>
      </w:r>
    </w:p>
    <w:p w14:paraId="2728F830" w14:textId="77777777" w:rsidR="009A1255" w:rsidRPr="009A1255" w:rsidRDefault="009A1255" w:rsidP="009A1255">
      <w:pPr>
        <w:shd w:val="clear" w:color="auto" w:fill="FFFFFF"/>
        <w:spacing w:before="180" w:after="180" w:line="240" w:lineRule="auto"/>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Decide whether Fosdick’s quote is true or false when you consider the Pacific Theater during World War II. In a thoughtful, well-constructed essay, defend your answer using what you learned in this course and the documents that follow. </w:t>
      </w:r>
    </w:p>
    <w:p w14:paraId="69C620E0" w14:textId="77777777" w:rsidR="009A1255" w:rsidRPr="009A1255" w:rsidRDefault="009A1255" w:rsidP="009A1255">
      <w:pPr>
        <w:shd w:val="clear" w:color="auto" w:fill="FFFFFF"/>
        <w:spacing w:before="180" w:after="180" w:line="240" w:lineRule="auto"/>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Review the Primary Source Documents below and complete the writing prompt at the end.</w:t>
      </w:r>
    </w:p>
    <w:p w14:paraId="70E8309A" w14:textId="77777777" w:rsidR="009A1255" w:rsidRPr="009A1255" w:rsidRDefault="009A1255" w:rsidP="009A1255">
      <w:pPr>
        <w:shd w:val="clear" w:color="auto" w:fill="FFFFFF"/>
        <w:spacing w:before="90" w:after="90" w:line="240" w:lineRule="auto"/>
        <w:outlineLvl w:val="2"/>
        <w:rPr>
          <w:rFonts w:ascii="Helvetica" w:eastAsia="Times New Roman" w:hAnsi="Helvetica" w:cs="Helvetica"/>
          <w:color w:val="273540"/>
          <w:sz w:val="36"/>
          <w:szCs w:val="36"/>
        </w:rPr>
      </w:pPr>
      <w:r w:rsidRPr="009A1255">
        <w:rPr>
          <w:rFonts w:ascii="Helvetica" w:eastAsia="Times New Roman" w:hAnsi="Helvetica" w:cs="Helvetica"/>
          <w:b/>
          <w:bCs/>
          <w:color w:val="273540"/>
          <w:sz w:val="36"/>
          <w:szCs w:val="36"/>
        </w:rPr>
        <w:t>Writing Assignment</w:t>
      </w:r>
    </w:p>
    <w:p w14:paraId="169D6E1F" w14:textId="77777777" w:rsidR="009A1255" w:rsidRPr="009A1255" w:rsidRDefault="009A1255" w:rsidP="009A1255">
      <w:pPr>
        <w:shd w:val="clear" w:color="auto" w:fill="FFFFFF"/>
        <w:spacing w:before="180" w:after="180" w:line="240" w:lineRule="auto"/>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In a Word document, compose an essay of approximately 300-500 words in which you address the following: Based on your analysis of the documents and citing evidence from them to support your position,</w:t>
      </w:r>
    </w:p>
    <w:p w14:paraId="30965D93" w14:textId="77777777" w:rsidR="009A1255" w:rsidRPr="009A1255" w:rsidRDefault="009A1255" w:rsidP="009A1255">
      <w:pPr>
        <w:numPr>
          <w:ilvl w:val="0"/>
          <w:numId w:val="1"/>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Compare and contrast these sources in terms of points of view and method </w:t>
      </w:r>
    </w:p>
    <w:p w14:paraId="1390A0BA" w14:textId="77777777" w:rsidR="009A1255" w:rsidRPr="009A1255" w:rsidRDefault="009A1255" w:rsidP="009A1255">
      <w:pPr>
        <w:numPr>
          <w:ilvl w:val="0"/>
          <w:numId w:val="1"/>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Explain the relationship between these sources </w:t>
      </w:r>
    </w:p>
    <w:p w14:paraId="2E72CE9F" w14:textId="77777777" w:rsidR="009A1255" w:rsidRPr="009A1255" w:rsidRDefault="009A1255" w:rsidP="009A1255">
      <w:pPr>
        <w:shd w:val="clear" w:color="auto" w:fill="FFFFFF"/>
        <w:spacing w:before="90" w:after="90" w:line="240" w:lineRule="auto"/>
        <w:outlineLvl w:val="3"/>
        <w:rPr>
          <w:rFonts w:ascii="Helvetica" w:eastAsia="Times New Roman" w:hAnsi="Helvetica" w:cs="Helvetica"/>
          <w:color w:val="273540"/>
          <w:sz w:val="27"/>
          <w:szCs w:val="27"/>
        </w:rPr>
      </w:pPr>
      <w:r w:rsidRPr="009A1255">
        <w:rPr>
          <w:rFonts w:ascii="Helvetica" w:eastAsia="Times New Roman" w:hAnsi="Helvetica" w:cs="Helvetica"/>
          <w:b/>
          <w:bCs/>
          <w:color w:val="273540"/>
          <w:sz w:val="27"/>
          <w:szCs w:val="27"/>
        </w:rPr>
        <w:t>Requirements</w:t>
      </w:r>
    </w:p>
    <w:p w14:paraId="056D7571" w14:textId="77777777" w:rsidR="009A1255" w:rsidRPr="009A1255" w:rsidRDefault="009A1255" w:rsidP="009A1255">
      <w:pPr>
        <w:shd w:val="clear" w:color="auto" w:fill="FFFFFF"/>
        <w:spacing w:before="180" w:after="180" w:line="240" w:lineRule="auto"/>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Follow these guidelines as you draft your response: </w:t>
      </w:r>
    </w:p>
    <w:p w14:paraId="533F350F" w14:textId="77777777" w:rsidR="009A1255" w:rsidRPr="009A1255" w:rsidRDefault="009A1255" w:rsidP="009A1255">
      <w:pPr>
        <w:numPr>
          <w:ilvl w:val="0"/>
          <w:numId w:val="2"/>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The response has a fully developed thesis. </w:t>
      </w:r>
    </w:p>
    <w:p w14:paraId="3AE36574" w14:textId="77777777" w:rsidR="009A1255" w:rsidRPr="009A1255" w:rsidRDefault="009A1255" w:rsidP="009A1255">
      <w:pPr>
        <w:numPr>
          <w:ilvl w:val="0"/>
          <w:numId w:val="2"/>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Ideas are stated clearly and are easy to understand. </w:t>
      </w:r>
    </w:p>
    <w:p w14:paraId="40B7E749" w14:textId="77777777" w:rsidR="009A1255" w:rsidRPr="009A1255" w:rsidRDefault="009A1255" w:rsidP="009A1255">
      <w:pPr>
        <w:numPr>
          <w:ilvl w:val="0"/>
          <w:numId w:val="2"/>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It addresses all portions of the topic or prompt. </w:t>
      </w:r>
    </w:p>
    <w:p w14:paraId="6A30B4AF" w14:textId="77777777" w:rsidR="009A1255" w:rsidRPr="009A1255" w:rsidRDefault="009A1255" w:rsidP="009A1255">
      <w:pPr>
        <w:numPr>
          <w:ilvl w:val="0"/>
          <w:numId w:val="2"/>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Major supporting ideas are thoughtful, readily identiﬁable, and well-developed in uniﬁed paragraphs with concrete, substantial, and relevant information. </w:t>
      </w:r>
    </w:p>
    <w:p w14:paraId="69907D41" w14:textId="77777777" w:rsidR="009A1255" w:rsidRPr="009A1255" w:rsidRDefault="009A1255" w:rsidP="009A1255">
      <w:pPr>
        <w:numPr>
          <w:ilvl w:val="0"/>
          <w:numId w:val="2"/>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It demonstrates command of language, with precise word choices, and few—if any—errors in usage or mechanics. </w:t>
      </w:r>
    </w:p>
    <w:p w14:paraId="67222517" w14:textId="77777777" w:rsidR="009A1255" w:rsidRPr="009A1255" w:rsidRDefault="009A1255" w:rsidP="009A1255">
      <w:pPr>
        <w:numPr>
          <w:ilvl w:val="0"/>
          <w:numId w:val="2"/>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It includes details from the sources that support your positions. </w:t>
      </w:r>
    </w:p>
    <w:p w14:paraId="23F5D493" w14:textId="77777777" w:rsidR="009A1255" w:rsidRDefault="009A1255" w:rsidP="009A1255">
      <w:pPr>
        <w:numPr>
          <w:ilvl w:val="0"/>
          <w:numId w:val="2"/>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Follow a consistent format and citation style (APA or MLA) for references and in-text citations.</w:t>
      </w:r>
    </w:p>
    <w:p w14:paraId="28E8D07D" w14:textId="77777777" w:rsidR="009A1255" w:rsidRDefault="009A1255" w:rsidP="009A1255">
      <w:pPr>
        <w:shd w:val="clear" w:color="auto" w:fill="FFFFFF"/>
        <w:spacing w:before="100" w:beforeAutospacing="1" w:after="100" w:afterAutospacing="1" w:line="240" w:lineRule="auto"/>
        <w:rPr>
          <w:rFonts w:ascii="Helvetica" w:eastAsia="Times New Roman" w:hAnsi="Helvetica" w:cs="Helvetica"/>
          <w:color w:val="273540"/>
          <w:sz w:val="24"/>
          <w:szCs w:val="24"/>
        </w:rPr>
      </w:pPr>
    </w:p>
    <w:p w14:paraId="06931106" w14:textId="77777777" w:rsidR="009A1255" w:rsidRDefault="009A1255" w:rsidP="009A1255">
      <w:pPr>
        <w:shd w:val="clear" w:color="auto" w:fill="FFFFFF"/>
        <w:spacing w:before="100" w:beforeAutospacing="1" w:after="100" w:afterAutospacing="1" w:line="240" w:lineRule="auto"/>
        <w:rPr>
          <w:rFonts w:ascii="Helvetica" w:eastAsia="Times New Roman" w:hAnsi="Helvetica" w:cs="Helvetica"/>
          <w:color w:val="273540"/>
          <w:sz w:val="24"/>
          <w:szCs w:val="24"/>
        </w:rPr>
      </w:pPr>
    </w:p>
    <w:p w14:paraId="5300BCD7" w14:textId="77777777" w:rsidR="009A1255" w:rsidRDefault="009A1255" w:rsidP="009A1255">
      <w:pPr>
        <w:shd w:val="clear" w:color="auto" w:fill="FFFFFF"/>
        <w:spacing w:before="100" w:beforeAutospacing="1" w:after="100" w:afterAutospacing="1" w:line="240" w:lineRule="auto"/>
        <w:rPr>
          <w:rFonts w:ascii="Helvetica" w:eastAsia="Times New Roman" w:hAnsi="Helvetica" w:cs="Helvetica"/>
          <w:color w:val="273540"/>
          <w:sz w:val="24"/>
          <w:szCs w:val="24"/>
        </w:rPr>
      </w:pPr>
    </w:p>
    <w:p w14:paraId="5E595DA5" w14:textId="77777777" w:rsidR="009A1255" w:rsidRPr="009A1255" w:rsidRDefault="009A1255" w:rsidP="009A1255">
      <w:pPr>
        <w:shd w:val="clear" w:color="auto" w:fill="FFFFFF"/>
        <w:spacing w:before="100" w:beforeAutospacing="1" w:after="100" w:afterAutospacing="1" w:line="240" w:lineRule="auto"/>
        <w:rPr>
          <w:rFonts w:ascii="Helvetica" w:eastAsia="Times New Roman" w:hAnsi="Helvetica" w:cs="Helvetica"/>
          <w:color w:val="273540"/>
          <w:sz w:val="24"/>
          <w:szCs w:val="24"/>
        </w:rPr>
      </w:pPr>
    </w:p>
    <w:p w14:paraId="256A5F1B" w14:textId="77777777" w:rsidR="009A1255" w:rsidRPr="009A1255" w:rsidRDefault="009A1255" w:rsidP="009A1255">
      <w:pPr>
        <w:jc w:val="center"/>
        <w:rPr>
          <w:rFonts w:ascii="Helvetica" w:hAnsi="Helvetica" w:cs="Helvetica"/>
          <w:b/>
          <w:color w:val="FF0000"/>
          <w:sz w:val="33"/>
          <w:szCs w:val="33"/>
          <w:shd w:val="clear" w:color="auto" w:fill="FFFFFF"/>
        </w:rPr>
      </w:pPr>
      <w:r w:rsidRPr="009A1255">
        <w:rPr>
          <w:rFonts w:ascii="Helvetica" w:hAnsi="Helvetica" w:cs="Helvetica"/>
          <w:b/>
          <w:color w:val="FF0000"/>
          <w:sz w:val="33"/>
          <w:szCs w:val="33"/>
          <w:highlight w:val="yellow"/>
          <w:shd w:val="clear" w:color="auto" w:fill="FFFFFF"/>
        </w:rPr>
        <w:lastRenderedPageBreak/>
        <w:t>A</w:t>
      </w:r>
      <w:r w:rsidRPr="009A1255">
        <w:rPr>
          <w:rFonts w:ascii="Helvetica" w:hAnsi="Helvetica" w:cs="Helvetica"/>
          <w:b/>
          <w:color w:val="FF0000"/>
          <w:sz w:val="33"/>
          <w:szCs w:val="33"/>
          <w:highlight w:val="yellow"/>
          <w:shd w:val="clear" w:color="auto" w:fill="FFFFFF"/>
        </w:rPr>
        <w:t>ssignment</w:t>
      </w:r>
      <w:r w:rsidRPr="009A1255">
        <w:rPr>
          <w:rFonts w:ascii="Helvetica" w:hAnsi="Helvetica" w:cs="Helvetica"/>
          <w:b/>
          <w:color w:val="FF0000"/>
          <w:sz w:val="33"/>
          <w:szCs w:val="33"/>
          <w:highlight w:val="yellow"/>
          <w:shd w:val="clear" w:color="auto" w:fill="FFFFFF"/>
        </w:rPr>
        <w:t xml:space="preserve"> 2</w:t>
      </w:r>
    </w:p>
    <w:p w14:paraId="7CCF5251" w14:textId="77777777" w:rsidR="009A1255" w:rsidRPr="009A1255" w:rsidRDefault="009A1255" w:rsidP="009A1255">
      <w:pPr>
        <w:shd w:val="clear" w:color="auto" w:fill="FFFFFF"/>
        <w:spacing w:before="90" w:after="90" w:line="240" w:lineRule="auto"/>
        <w:outlineLvl w:val="3"/>
        <w:rPr>
          <w:rFonts w:ascii="Helvetica" w:eastAsia="Times New Roman" w:hAnsi="Helvetica" w:cs="Helvetica"/>
          <w:color w:val="273540"/>
          <w:sz w:val="27"/>
          <w:szCs w:val="27"/>
        </w:rPr>
      </w:pPr>
      <w:r w:rsidRPr="009A1255">
        <w:rPr>
          <w:rFonts w:ascii="Helvetica" w:eastAsia="Times New Roman" w:hAnsi="Helvetica" w:cs="Helvetica"/>
          <w:color w:val="273540"/>
          <w:sz w:val="27"/>
          <w:szCs w:val="27"/>
        </w:rPr>
        <w:t>Assignment Instructions: </w:t>
      </w:r>
    </w:p>
    <w:p w14:paraId="3895E084" w14:textId="77777777" w:rsidR="009A1255" w:rsidRPr="009A1255" w:rsidRDefault="009A1255" w:rsidP="009A1255">
      <w:pPr>
        <w:shd w:val="clear" w:color="auto" w:fill="FFFFFF"/>
        <w:spacing w:before="180" w:after="180" w:line="240" w:lineRule="auto"/>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Understanding the interconnections between agriculture, economic development, and energy resources is crucial for comprehending global and regional dynamics. This assignment will deepen your knowledge of how these factors shape human activities, environmental impacts, and economic outcomes.</w:t>
      </w:r>
    </w:p>
    <w:p w14:paraId="68D301CA" w14:textId="77777777" w:rsidR="009A1255" w:rsidRPr="009A1255" w:rsidRDefault="009A1255" w:rsidP="009A1255">
      <w:pPr>
        <w:shd w:val="clear" w:color="auto" w:fill="FFFFFF"/>
        <w:spacing w:before="180" w:after="180" w:line="240" w:lineRule="auto"/>
        <w:rPr>
          <w:rFonts w:ascii="Helvetica" w:eastAsia="Times New Roman" w:hAnsi="Helvetica" w:cs="Helvetica"/>
          <w:color w:val="273540"/>
          <w:sz w:val="24"/>
          <w:szCs w:val="24"/>
        </w:rPr>
      </w:pPr>
      <w:r w:rsidRPr="009A1255">
        <w:rPr>
          <w:rFonts w:ascii="Helvetica" w:eastAsia="Times New Roman" w:hAnsi="Helvetica" w:cs="Helvetica"/>
          <w:b/>
          <w:bCs/>
          <w:color w:val="273540"/>
          <w:sz w:val="24"/>
          <w:szCs w:val="24"/>
        </w:rPr>
        <w:t>Assignment Requirements</w:t>
      </w:r>
      <w:r w:rsidRPr="009A1255">
        <w:rPr>
          <w:rFonts w:ascii="Helvetica" w:eastAsia="Times New Roman" w:hAnsi="Helvetica" w:cs="Helvetica"/>
          <w:color w:val="273540"/>
          <w:sz w:val="24"/>
          <w:szCs w:val="24"/>
        </w:rPr>
        <w:t>:  </w:t>
      </w:r>
    </w:p>
    <w:p w14:paraId="01F89A6C" w14:textId="77777777" w:rsidR="009A1255" w:rsidRPr="009A1255" w:rsidRDefault="009A1255" w:rsidP="009A1255">
      <w:pPr>
        <w:shd w:val="clear" w:color="auto" w:fill="FFFFFF"/>
        <w:spacing w:before="180" w:after="180" w:line="240" w:lineRule="auto"/>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For this assignment, you will choose your focus from Agriculture, Development, or Energy Resources:</w:t>
      </w:r>
    </w:p>
    <w:p w14:paraId="3948D443" w14:textId="77777777" w:rsidR="009A1255" w:rsidRPr="009A1255" w:rsidRDefault="009A1255" w:rsidP="009A1255">
      <w:pPr>
        <w:numPr>
          <w:ilvl w:val="0"/>
          <w:numId w:val="3"/>
        </w:numPr>
        <w:shd w:val="clear" w:color="auto" w:fill="FFFFFF"/>
        <w:spacing w:before="180" w:after="180" w:line="240" w:lineRule="auto"/>
        <w:ind w:left="600"/>
        <w:rPr>
          <w:rFonts w:ascii="Helvetica" w:eastAsia="Times New Roman" w:hAnsi="Helvetica" w:cs="Helvetica"/>
          <w:color w:val="273540"/>
          <w:sz w:val="24"/>
          <w:szCs w:val="24"/>
        </w:rPr>
      </w:pPr>
      <w:r w:rsidRPr="009A1255">
        <w:rPr>
          <w:rFonts w:ascii="Helvetica" w:eastAsia="Times New Roman" w:hAnsi="Helvetica" w:cs="Helvetica"/>
          <w:b/>
          <w:bCs/>
          <w:color w:val="273540"/>
          <w:sz w:val="24"/>
          <w:szCs w:val="24"/>
        </w:rPr>
        <w:t>Choose Your Focus:</w:t>
      </w:r>
    </w:p>
    <w:p w14:paraId="3A03DC91" w14:textId="77777777" w:rsidR="009A1255" w:rsidRPr="009A1255" w:rsidRDefault="009A1255" w:rsidP="009A1255">
      <w:pPr>
        <w:numPr>
          <w:ilvl w:val="1"/>
          <w:numId w:val="3"/>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9A1255">
        <w:rPr>
          <w:rFonts w:ascii="Helvetica" w:eastAsia="Times New Roman" w:hAnsi="Helvetica" w:cs="Helvetica"/>
          <w:b/>
          <w:bCs/>
          <w:color w:val="273540"/>
          <w:sz w:val="24"/>
          <w:szCs w:val="24"/>
        </w:rPr>
        <w:t>Agriculture:</w:t>
      </w:r>
      <w:r w:rsidRPr="009A1255">
        <w:rPr>
          <w:rFonts w:ascii="Helvetica" w:eastAsia="Times New Roman" w:hAnsi="Helvetica" w:cs="Helvetica"/>
          <w:color w:val="273540"/>
          <w:sz w:val="24"/>
          <w:szCs w:val="24"/>
        </w:rPr>
        <w:t> Investigate the origins, types, and distribution of agricultural practices.</w:t>
      </w:r>
    </w:p>
    <w:p w14:paraId="4131896E" w14:textId="77777777" w:rsidR="009A1255" w:rsidRPr="009A1255" w:rsidRDefault="009A1255" w:rsidP="009A1255">
      <w:pPr>
        <w:numPr>
          <w:ilvl w:val="1"/>
          <w:numId w:val="3"/>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9A1255">
        <w:rPr>
          <w:rFonts w:ascii="Helvetica" w:eastAsia="Times New Roman" w:hAnsi="Helvetica" w:cs="Helvetica"/>
          <w:b/>
          <w:bCs/>
          <w:color w:val="273540"/>
          <w:sz w:val="24"/>
          <w:szCs w:val="24"/>
        </w:rPr>
        <w:t>Development:</w:t>
      </w:r>
      <w:r w:rsidRPr="009A1255">
        <w:rPr>
          <w:rFonts w:ascii="Helvetica" w:eastAsia="Times New Roman" w:hAnsi="Helvetica" w:cs="Helvetica"/>
          <w:color w:val="273540"/>
          <w:sz w:val="24"/>
          <w:szCs w:val="24"/>
        </w:rPr>
        <w:t> Explore economic development indicators and their geographic distribution.</w:t>
      </w:r>
    </w:p>
    <w:p w14:paraId="24722A3D" w14:textId="77777777" w:rsidR="009A1255" w:rsidRPr="009A1255" w:rsidRDefault="009A1255" w:rsidP="009A1255">
      <w:pPr>
        <w:numPr>
          <w:ilvl w:val="1"/>
          <w:numId w:val="3"/>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9A1255">
        <w:rPr>
          <w:rFonts w:ascii="Helvetica" w:eastAsia="Times New Roman" w:hAnsi="Helvetica" w:cs="Helvetica"/>
          <w:b/>
          <w:bCs/>
          <w:color w:val="273540"/>
          <w:sz w:val="24"/>
          <w:szCs w:val="24"/>
        </w:rPr>
        <w:t>Energy Resources:</w:t>
      </w:r>
      <w:r w:rsidRPr="009A1255">
        <w:rPr>
          <w:rFonts w:ascii="Helvetica" w:eastAsia="Times New Roman" w:hAnsi="Helvetica" w:cs="Helvetica"/>
          <w:color w:val="273540"/>
          <w:sz w:val="24"/>
          <w:szCs w:val="24"/>
        </w:rPr>
        <w:t> Analyze the distribution and types of energy resources and their impact on regions.</w:t>
      </w:r>
    </w:p>
    <w:p w14:paraId="4ACB2181" w14:textId="77777777" w:rsidR="009A1255" w:rsidRPr="009A1255" w:rsidRDefault="009A1255" w:rsidP="009A1255">
      <w:pPr>
        <w:numPr>
          <w:ilvl w:val="0"/>
          <w:numId w:val="3"/>
        </w:numPr>
        <w:shd w:val="clear" w:color="auto" w:fill="FFFFFF"/>
        <w:spacing w:before="180" w:after="180" w:line="240" w:lineRule="auto"/>
        <w:ind w:left="600"/>
        <w:rPr>
          <w:rFonts w:ascii="Helvetica" w:eastAsia="Times New Roman" w:hAnsi="Helvetica" w:cs="Helvetica"/>
          <w:color w:val="273540"/>
          <w:sz w:val="24"/>
          <w:szCs w:val="24"/>
        </w:rPr>
      </w:pPr>
      <w:r w:rsidRPr="009A1255">
        <w:rPr>
          <w:rFonts w:ascii="Helvetica" w:eastAsia="Times New Roman" w:hAnsi="Helvetica" w:cs="Helvetica"/>
          <w:b/>
          <w:bCs/>
          <w:color w:val="273540"/>
          <w:sz w:val="24"/>
          <w:szCs w:val="24"/>
        </w:rPr>
        <w:t>Select a Region or Current Event:</w:t>
      </w:r>
    </w:p>
    <w:p w14:paraId="6DD1264E" w14:textId="77777777" w:rsidR="009A1255" w:rsidRPr="009A1255" w:rsidRDefault="009A1255" w:rsidP="009A1255">
      <w:pPr>
        <w:numPr>
          <w:ilvl w:val="1"/>
          <w:numId w:val="3"/>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Choose a specific geographic region (e.g., Sub-Saharan Africa, Southeast Asia, Europe) OR</w:t>
      </w:r>
    </w:p>
    <w:p w14:paraId="0BB77361" w14:textId="77777777" w:rsidR="009A1255" w:rsidRPr="009A1255" w:rsidRDefault="009A1255" w:rsidP="009A1255">
      <w:pPr>
        <w:numPr>
          <w:ilvl w:val="1"/>
          <w:numId w:val="3"/>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Select a current event that highlights issues related to your chosen focus (e.g., the impact of drought on agriculture in California, the economic development of newly industrializing countries, the transition to renewable energy in Germany).</w:t>
      </w:r>
    </w:p>
    <w:p w14:paraId="17D1F93A" w14:textId="77777777" w:rsidR="009A1255" w:rsidRPr="009A1255" w:rsidRDefault="009A1255" w:rsidP="009A1255">
      <w:pPr>
        <w:numPr>
          <w:ilvl w:val="0"/>
          <w:numId w:val="3"/>
        </w:numPr>
        <w:shd w:val="clear" w:color="auto" w:fill="FFFFFF"/>
        <w:spacing w:before="180" w:after="180" w:line="240" w:lineRule="auto"/>
        <w:ind w:left="600"/>
        <w:rPr>
          <w:rFonts w:ascii="Helvetica" w:eastAsia="Times New Roman" w:hAnsi="Helvetica" w:cs="Helvetica"/>
          <w:color w:val="273540"/>
          <w:sz w:val="24"/>
          <w:szCs w:val="24"/>
        </w:rPr>
      </w:pPr>
      <w:r w:rsidRPr="009A1255">
        <w:rPr>
          <w:rFonts w:ascii="Helvetica" w:eastAsia="Times New Roman" w:hAnsi="Helvetica" w:cs="Helvetica"/>
          <w:b/>
          <w:bCs/>
          <w:color w:val="273540"/>
          <w:sz w:val="24"/>
          <w:szCs w:val="24"/>
        </w:rPr>
        <w:t>Research and Gather Data:</w:t>
      </w:r>
    </w:p>
    <w:p w14:paraId="6D52E741" w14:textId="77777777" w:rsidR="009A1255" w:rsidRPr="009A1255" w:rsidRDefault="009A1255" w:rsidP="009A1255">
      <w:pPr>
        <w:numPr>
          <w:ilvl w:val="1"/>
          <w:numId w:val="3"/>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Find current news articles, scholarly articles, and credible online resources to provide up-to-date context and examples.</w:t>
      </w:r>
    </w:p>
    <w:p w14:paraId="207EA9DE" w14:textId="77777777" w:rsidR="009A1255" w:rsidRPr="009A1255" w:rsidRDefault="009A1255" w:rsidP="009A1255">
      <w:pPr>
        <w:numPr>
          <w:ilvl w:val="1"/>
          <w:numId w:val="3"/>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Collect maps, charts, and visual aids that help illustrate your findings.</w:t>
      </w:r>
    </w:p>
    <w:p w14:paraId="364769DD" w14:textId="77777777" w:rsidR="009A1255" w:rsidRPr="009A1255" w:rsidRDefault="009A1255" w:rsidP="009A1255">
      <w:pPr>
        <w:numPr>
          <w:ilvl w:val="0"/>
          <w:numId w:val="4"/>
        </w:numPr>
        <w:shd w:val="clear" w:color="auto" w:fill="FFFFFF"/>
        <w:spacing w:before="180" w:after="180" w:line="240" w:lineRule="auto"/>
        <w:ind w:left="600"/>
        <w:rPr>
          <w:rFonts w:ascii="Helvetica" w:eastAsia="Times New Roman" w:hAnsi="Helvetica" w:cs="Helvetica"/>
          <w:color w:val="273540"/>
          <w:sz w:val="24"/>
          <w:szCs w:val="24"/>
        </w:rPr>
      </w:pPr>
      <w:r w:rsidRPr="009A1255">
        <w:rPr>
          <w:rFonts w:ascii="Helvetica" w:eastAsia="Times New Roman" w:hAnsi="Helvetica" w:cs="Helvetica"/>
          <w:b/>
          <w:bCs/>
          <w:color w:val="273540"/>
          <w:sz w:val="24"/>
          <w:szCs w:val="24"/>
        </w:rPr>
        <w:t>Analyze Geographic Implications:</w:t>
      </w:r>
    </w:p>
    <w:p w14:paraId="6CB5104F" w14:textId="77777777" w:rsidR="009A1255" w:rsidRPr="009A1255" w:rsidRDefault="009A1255" w:rsidP="009A1255">
      <w:pPr>
        <w:numPr>
          <w:ilvl w:val="1"/>
          <w:numId w:val="4"/>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Describe the geographic implications of the current event on your chosen focus. How does the event alter the spatial distribution and availability of resources?</w:t>
      </w:r>
    </w:p>
    <w:p w14:paraId="793F9C69" w14:textId="77777777" w:rsidR="009A1255" w:rsidRPr="009A1255" w:rsidRDefault="009A1255" w:rsidP="009A1255">
      <w:pPr>
        <w:numPr>
          <w:ilvl w:val="1"/>
          <w:numId w:val="4"/>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Consider the social, economic, and environmental consequences of these geographic changes.</w:t>
      </w:r>
    </w:p>
    <w:p w14:paraId="18604FC6" w14:textId="77777777" w:rsidR="009A1255" w:rsidRPr="009A1255" w:rsidRDefault="009A1255" w:rsidP="009A1255">
      <w:pPr>
        <w:numPr>
          <w:ilvl w:val="0"/>
          <w:numId w:val="4"/>
        </w:numPr>
        <w:shd w:val="clear" w:color="auto" w:fill="FFFFFF"/>
        <w:spacing w:before="180" w:after="180" w:line="240" w:lineRule="auto"/>
        <w:ind w:left="600"/>
        <w:rPr>
          <w:rFonts w:ascii="Helvetica" w:eastAsia="Times New Roman" w:hAnsi="Helvetica" w:cs="Helvetica"/>
          <w:color w:val="273540"/>
          <w:sz w:val="24"/>
          <w:szCs w:val="24"/>
        </w:rPr>
      </w:pPr>
      <w:r w:rsidRPr="009A1255">
        <w:rPr>
          <w:rFonts w:ascii="Helvetica" w:eastAsia="Times New Roman" w:hAnsi="Helvetica" w:cs="Helvetica"/>
          <w:b/>
          <w:bCs/>
          <w:color w:val="273540"/>
          <w:sz w:val="24"/>
          <w:szCs w:val="24"/>
        </w:rPr>
        <w:t>Impact Assessment:</w:t>
      </w:r>
    </w:p>
    <w:p w14:paraId="41E11A7F" w14:textId="77777777" w:rsidR="009A1255" w:rsidRPr="009A1255" w:rsidRDefault="009A1255" w:rsidP="009A1255">
      <w:pPr>
        <w:numPr>
          <w:ilvl w:val="1"/>
          <w:numId w:val="4"/>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lastRenderedPageBreak/>
        <w:t>Assess the impact of the event on the geographic focus. How are agricultural practices, economic development, or energy resources being affected by the event?</w:t>
      </w:r>
    </w:p>
    <w:p w14:paraId="73C2637C" w14:textId="77777777" w:rsidR="009A1255" w:rsidRPr="009A1255" w:rsidRDefault="009A1255" w:rsidP="009A1255">
      <w:pPr>
        <w:numPr>
          <w:ilvl w:val="1"/>
          <w:numId w:val="4"/>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Discuss the short-term and long-term implications of the event for the geographic focus. How might these changes influence the region’s future?</w:t>
      </w:r>
    </w:p>
    <w:p w14:paraId="036F74BA" w14:textId="77777777" w:rsidR="009A1255" w:rsidRPr="009A1255" w:rsidRDefault="009A1255" w:rsidP="009A1255">
      <w:pPr>
        <w:shd w:val="clear" w:color="auto" w:fill="FFFFFF"/>
        <w:spacing w:before="90" w:after="90" w:line="240" w:lineRule="auto"/>
        <w:outlineLvl w:val="3"/>
        <w:rPr>
          <w:rFonts w:ascii="Helvetica" w:eastAsia="Times New Roman" w:hAnsi="Helvetica" w:cs="Helvetica"/>
          <w:color w:val="273540"/>
          <w:sz w:val="27"/>
          <w:szCs w:val="27"/>
        </w:rPr>
      </w:pPr>
      <w:r w:rsidRPr="009A1255">
        <w:rPr>
          <w:rFonts w:ascii="Helvetica" w:eastAsia="Times New Roman" w:hAnsi="Helvetica" w:cs="Helvetica"/>
          <w:color w:val="273540"/>
          <w:sz w:val="27"/>
          <w:szCs w:val="27"/>
        </w:rPr>
        <w:t>Submission Requirements: </w:t>
      </w:r>
    </w:p>
    <w:p w14:paraId="65DDAD9A" w14:textId="77777777" w:rsidR="009A1255" w:rsidRPr="009A1255" w:rsidRDefault="009A1255" w:rsidP="009A1255">
      <w:pPr>
        <w:numPr>
          <w:ilvl w:val="0"/>
          <w:numId w:val="5"/>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9A1255">
        <w:rPr>
          <w:rFonts w:ascii="Helvetica" w:eastAsia="Times New Roman" w:hAnsi="Helvetica" w:cs="Helvetica"/>
          <w:b/>
          <w:bCs/>
          <w:color w:val="273540"/>
          <w:sz w:val="24"/>
          <w:szCs w:val="24"/>
        </w:rPr>
        <w:t>Include Key Components:</w:t>
      </w:r>
    </w:p>
    <w:p w14:paraId="0459E955" w14:textId="77777777" w:rsidR="009A1255" w:rsidRPr="009A1255" w:rsidRDefault="009A1255" w:rsidP="009A1255">
      <w:pPr>
        <w:numPr>
          <w:ilvl w:val="0"/>
          <w:numId w:val="6"/>
        </w:numPr>
        <w:shd w:val="clear" w:color="auto" w:fill="FFFFFF"/>
        <w:spacing w:after="0" w:line="240" w:lineRule="auto"/>
        <w:ind w:left="975"/>
        <w:rPr>
          <w:rFonts w:ascii="Helvetica" w:eastAsia="Times New Roman" w:hAnsi="Helvetica" w:cs="Helvetica"/>
          <w:color w:val="273540"/>
          <w:sz w:val="24"/>
          <w:szCs w:val="24"/>
        </w:rPr>
      </w:pPr>
    </w:p>
    <w:p w14:paraId="08590313" w14:textId="77777777" w:rsidR="009A1255" w:rsidRPr="009A1255" w:rsidRDefault="009A1255" w:rsidP="009A1255">
      <w:pPr>
        <w:numPr>
          <w:ilvl w:val="1"/>
          <w:numId w:val="6"/>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9A1255">
        <w:rPr>
          <w:rFonts w:ascii="Helvetica" w:eastAsia="Times New Roman" w:hAnsi="Helvetica" w:cs="Helvetica"/>
          <w:b/>
          <w:bCs/>
          <w:color w:val="273540"/>
          <w:sz w:val="24"/>
          <w:szCs w:val="24"/>
        </w:rPr>
        <w:t>Introduction:</w:t>
      </w:r>
      <w:r w:rsidRPr="009A1255">
        <w:rPr>
          <w:rFonts w:ascii="Helvetica" w:eastAsia="Times New Roman" w:hAnsi="Helvetica" w:cs="Helvetica"/>
          <w:color w:val="273540"/>
          <w:sz w:val="24"/>
          <w:szCs w:val="24"/>
        </w:rPr>
        <w:t> Briefly introduce your focus and the region or current event you have chosen.</w:t>
      </w:r>
    </w:p>
    <w:p w14:paraId="59D7B549" w14:textId="77777777" w:rsidR="009A1255" w:rsidRPr="009A1255" w:rsidRDefault="009A1255" w:rsidP="009A1255">
      <w:pPr>
        <w:numPr>
          <w:ilvl w:val="2"/>
          <w:numId w:val="6"/>
        </w:numPr>
        <w:shd w:val="clear" w:color="auto" w:fill="FFFFFF"/>
        <w:spacing w:before="100" w:beforeAutospacing="1" w:after="100" w:afterAutospacing="1" w:line="240" w:lineRule="auto"/>
        <w:ind w:left="1800"/>
        <w:rPr>
          <w:rFonts w:ascii="Helvetica" w:eastAsia="Times New Roman" w:hAnsi="Helvetica" w:cs="Helvetica"/>
          <w:color w:val="273540"/>
          <w:sz w:val="24"/>
          <w:szCs w:val="24"/>
        </w:rPr>
      </w:pPr>
      <w:r w:rsidRPr="009A1255">
        <w:rPr>
          <w:rFonts w:ascii="Helvetica" w:eastAsia="Times New Roman" w:hAnsi="Helvetica" w:cs="Helvetica"/>
          <w:b/>
          <w:bCs/>
          <w:color w:val="273540"/>
          <w:sz w:val="24"/>
          <w:szCs w:val="24"/>
        </w:rPr>
        <w:t>Agriculture:</w:t>
      </w:r>
      <w:r w:rsidRPr="009A1255">
        <w:rPr>
          <w:rFonts w:ascii="Helvetica" w:eastAsia="Times New Roman" w:hAnsi="Helvetica" w:cs="Helvetica"/>
          <w:color w:val="273540"/>
          <w:sz w:val="24"/>
          <w:szCs w:val="24"/>
        </w:rPr>
        <w:t> Discuss crop and animal hearths, types of agriculture (subsistence vs. commercial), and their geographic distribution.</w:t>
      </w:r>
    </w:p>
    <w:p w14:paraId="43529300" w14:textId="77777777" w:rsidR="009A1255" w:rsidRPr="009A1255" w:rsidRDefault="009A1255" w:rsidP="009A1255">
      <w:pPr>
        <w:numPr>
          <w:ilvl w:val="2"/>
          <w:numId w:val="6"/>
        </w:numPr>
        <w:shd w:val="clear" w:color="auto" w:fill="FFFFFF"/>
        <w:spacing w:before="100" w:beforeAutospacing="1" w:after="100" w:afterAutospacing="1" w:line="240" w:lineRule="auto"/>
        <w:ind w:left="1800"/>
        <w:rPr>
          <w:rFonts w:ascii="Helvetica" w:eastAsia="Times New Roman" w:hAnsi="Helvetica" w:cs="Helvetica"/>
          <w:color w:val="273540"/>
          <w:sz w:val="24"/>
          <w:szCs w:val="24"/>
        </w:rPr>
      </w:pPr>
      <w:r w:rsidRPr="009A1255">
        <w:rPr>
          <w:rFonts w:ascii="Helvetica" w:eastAsia="Times New Roman" w:hAnsi="Helvetica" w:cs="Helvetica"/>
          <w:b/>
          <w:bCs/>
          <w:color w:val="273540"/>
          <w:sz w:val="24"/>
          <w:szCs w:val="24"/>
        </w:rPr>
        <w:t>Development:</w:t>
      </w:r>
      <w:r w:rsidRPr="009A1255">
        <w:rPr>
          <w:rFonts w:ascii="Helvetica" w:eastAsia="Times New Roman" w:hAnsi="Helvetica" w:cs="Helvetica"/>
          <w:color w:val="273540"/>
          <w:sz w:val="24"/>
          <w:szCs w:val="24"/>
        </w:rPr>
        <w:t> Explain indicators of development (e.g., HDI, income per capita, literacy rate), and the geographic patterns of development.</w:t>
      </w:r>
    </w:p>
    <w:p w14:paraId="51DE4CE7" w14:textId="77777777" w:rsidR="009A1255" w:rsidRPr="009A1255" w:rsidRDefault="009A1255" w:rsidP="009A1255">
      <w:pPr>
        <w:numPr>
          <w:ilvl w:val="2"/>
          <w:numId w:val="6"/>
        </w:numPr>
        <w:shd w:val="clear" w:color="auto" w:fill="FFFFFF"/>
        <w:spacing w:before="100" w:beforeAutospacing="1" w:after="100" w:afterAutospacing="1" w:line="240" w:lineRule="auto"/>
        <w:ind w:left="1800"/>
        <w:rPr>
          <w:rFonts w:ascii="Helvetica" w:eastAsia="Times New Roman" w:hAnsi="Helvetica" w:cs="Helvetica"/>
          <w:color w:val="273540"/>
          <w:sz w:val="24"/>
          <w:szCs w:val="24"/>
        </w:rPr>
      </w:pPr>
      <w:r w:rsidRPr="009A1255">
        <w:rPr>
          <w:rFonts w:ascii="Helvetica" w:eastAsia="Times New Roman" w:hAnsi="Helvetica" w:cs="Helvetica"/>
          <w:b/>
          <w:bCs/>
          <w:color w:val="273540"/>
          <w:sz w:val="24"/>
          <w:szCs w:val="24"/>
        </w:rPr>
        <w:t>Energy Resources:</w:t>
      </w:r>
      <w:r w:rsidRPr="009A1255">
        <w:rPr>
          <w:rFonts w:ascii="Helvetica" w:eastAsia="Times New Roman" w:hAnsi="Helvetica" w:cs="Helvetica"/>
          <w:color w:val="273540"/>
          <w:sz w:val="24"/>
          <w:szCs w:val="24"/>
        </w:rPr>
        <w:t> Describe the types of energy resources (renewable vs. non-renewable), their geographic distribution, and their impact on regions.</w:t>
      </w:r>
    </w:p>
    <w:p w14:paraId="583914F4" w14:textId="77777777" w:rsidR="009A1255" w:rsidRPr="009A1255" w:rsidRDefault="009A1255" w:rsidP="009A1255">
      <w:pPr>
        <w:numPr>
          <w:ilvl w:val="0"/>
          <w:numId w:val="7"/>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9A1255">
        <w:rPr>
          <w:rFonts w:ascii="Helvetica" w:eastAsia="Times New Roman" w:hAnsi="Helvetica" w:cs="Helvetica"/>
          <w:b/>
          <w:bCs/>
          <w:color w:val="273540"/>
          <w:sz w:val="24"/>
          <w:szCs w:val="24"/>
        </w:rPr>
        <w:t>Main Content:</w:t>
      </w:r>
    </w:p>
    <w:p w14:paraId="20E5C915" w14:textId="77777777" w:rsidR="009A1255" w:rsidRPr="009A1255" w:rsidRDefault="009A1255" w:rsidP="009A1255">
      <w:pPr>
        <w:numPr>
          <w:ilvl w:val="0"/>
          <w:numId w:val="8"/>
        </w:numPr>
        <w:shd w:val="clear" w:color="auto" w:fill="FFFFFF"/>
        <w:spacing w:after="0" w:line="240" w:lineRule="auto"/>
        <w:ind w:left="975"/>
        <w:rPr>
          <w:rFonts w:ascii="Helvetica" w:eastAsia="Times New Roman" w:hAnsi="Helvetica" w:cs="Helvetica"/>
          <w:color w:val="273540"/>
          <w:sz w:val="24"/>
          <w:szCs w:val="24"/>
        </w:rPr>
      </w:pPr>
    </w:p>
    <w:p w14:paraId="2A5FE872" w14:textId="77777777" w:rsidR="009A1255" w:rsidRPr="009A1255" w:rsidRDefault="009A1255" w:rsidP="009A1255">
      <w:pPr>
        <w:numPr>
          <w:ilvl w:val="1"/>
          <w:numId w:val="8"/>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9A1255">
        <w:rPr>
          <w:rFonts w:ascii="Helvetica" w:eastAsia="Times New Roman" w:hAnsi="Helvetica" w:cs="Helvetica"/>
          <w:b/>
          <w:bCs/>
          <w:color w:val="273540"/>
          <w:sz w:val="24"/>
          <w:szCs w:val="24"/>
        </w:rPr>
        <w:t>Current Event Analysis:</w:t>
      </w:r>
      <w:r w:rsidRPr="009A1255">
        <w:rPr>
          <w:rFonts w:ascii="Helvetica" w:eastAsia="Times New Roman" w:hAnsi="Helvetica" w:cs="Helvetica"/>
          <w:color w:val="273540"/>
          <w:sz w:val="24"/>
          <w:szCs w:val="24"/>
        </w:rPr>
        <w:t> Connect your research to a current event, explaining how your chosen focus (agriculture, development, or energy resources) plays a role in the event.</w:t>
      </w:r>
    </w:p>
    <w:p w14:paraId="3C6531A2" w14:textId="77777777" w:rsidR="009A1255" w:rsidRPr="009A1255" w:rsidRDefault="009A1255" w:rsidP="009A1255">
      <w:pPr>
        <w:numPr>
          <w:ilvl w:val="0"/>
          <w:numId w:val="9"/>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9A1255">
        <w:rPr>
          <w:rFonts w:ascii="Helvetica" w:eastAsia="Times New Roman" w:hAnsi="Helvetica" w:cs="Helvetica"/>
          <w:b/>
          <w:bCs/>
          <w:color w:val="273540"/>
          <w:sz w:val="24"/>
          <w:szCs w:val="24"/>
        </w:rPr>
        <w:t>Conclusion:</w:t>
      </w:r>
    </w:p>
    <w:p w14:paraId="112DF3FD" w14:textId="77777777" w:rsidR="009A1255" w:rsidRPr="009A1255" w:rsidRDefault="009A1255" w:rsidP="009A1255">
      <w:pPr>
        <w:numPr>
          <w:ilvl w:val="0"/>
          <w:numId w:val="10"/>
        </w:numPr>
        <w:shd w:val="clear" w:color="auto" w:fill="FFFFFF"/>
        <w:spacing w:after="0" w:line="240" w:lineRule="auto"/>
        <w:ind w:left="975"/>
        <w:rPr>
          <w:rFonts w:ascii="Helvetica" w:eastAsia="Times New Roman" w:hAnsi="Helvetica" w:cs="Helvetica"/>
          <w:color w:val="273540"/>
          <w:sz w:val="24"/>
          <w:szCs w:val="24"/>
        </w:rPr>
      </w:pPr>
    </w:p>
    <w:p w14:paraId="2AF5E61C" w14:textId="77777777" w:rsidR="009A1255" w:rsidRPr="009A1255" w:rsidRDefault="009A1255" w:rsidP="009A1255">
      <w:pPr>
        <w:numPr>
          <w:ilvl w:val="1"/>
          <w:numId w:val="10"/>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Summarize your key findings.</w:t>
      </w:r>
    </w:p>
    <w:p w14:paraId="368998AA" w14:textId="77777777" w:rsidR="009A1255" w:rsidRPr="009A1255" w:rsidRDefault="009A1255" w:rsidP="009A1255">
      <w:pPr>
        <w:numPr>
          <w:ilvl w:val="1"/>
          <w:numId w:val="10"/>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Reflect on the importance of understanding the geography of agriculture, development, and energy resources in the context of global events.</w:t>
      </w:r>
    </w:p>
    <w:p w14:paraId="57B27917" w14:textId="77777777" w:rsidR="009A1255" w:rsidRPr="009A1255" w:rsidRDefault="009A1255" w:rsidP="009A1255">
      <w:pPr>
        <w:numPr>
          <w:ilvl w:val="0"/>
          <w:numId w:val="11"/>
        </w:numPr>
        <w:shd w:val="clear" w:color="auto" w:fill="FFFFFF"/>
        <w:spacing w:before="100" w:beforeAutospacing="1" w:after="100" w:afterAutospacing="1" w:line="240" w:lineRule="auto"/>
        <w:ind w:left="600"/>
        <w:rPr>
          <w:rFonts w:ascii="Helvetica" w:eastAsia="Times New Roman" w:hAnsi="Helvetica" w:cs="Helvetica"/>
          <w:color w:val="273540"/>
          <w:sz w:val="24"/>
          <w:szCs w:val="24"/>
        </w:rPr>
      </w:pPr>
      <w:r w:rsidRPr="009A1255">
        <w:rPr>
          <w:rFonts w:ascii="Helvetica" w:eastAsia="Times New Roman" w:hAnsi="Helvetica" w:cs="Helvetica"/>
          <w:b/>
          <w:bCs/>
          <w:color w:val="273540"/>
          <w:sz w:val="24"/>
          <w:szCs w:val="24"/>
        </w:rPr>
        <w:t>Cite Your Sources:</w:t>
      </w:r>
    </w:p>
    <w:p w14:paraId="74DC3E32" w14:textId="77777777" w:rsidR="009A1255" w:rsidRPr="009A1255" w:rsidRDefault="009A1255" w:rsidP="009A1255">
      <w:pPr>
        <w:numPr>
          <w:ilvl w:val="0"/>
          <w:numId w:val="12"/>
        </w:numPr>
        <w:shd w:val="clear" w:color="auto" w:fill="FFFFFF"/>
        <w:spacing w:after="0" w:line="240" w:lineRule="auto"/>
        <w:ind w:left="975"/>
        <w:rPr>
          <w:rFonts w:ascii="Helvetica" w:eastAsia="Times New Roman" w:hAnsi="Helvetica" w:cs="Helvetica"/>
          <w:color w:val="273540"/>
          <w:sz w:val="24"/>
          <w:szCs w:val="24"/>
        </w:rPr>
      </w:pPr>
    </w:p>
    <w:p w14:paraId="404AF202" w14:textId="77777777" w:rsidR="009A1255" w:rsidRPr="009A1255" w:rsidRDefault="009A1255" w:rsidP="009A1255">
      <w:pPr>
        <w:numPr>
          <w:ilvl w:val="1"/>
          <w:numId w:val="12"/>
        </w:numPr>
        <w:shd w:val="clear" w:color="auto" w:fill="FFFFFF"/>
        <w:spacing w:before="100" w:beforeAutospacing="1" w:after="100" w:afterAutospacing="1" w:line="240" w:lineRule="auto"/>
        <w:ind w:left="1200"/>
        <w:rPr>
          <w:rFonts w:ascii="Helvetica" w:eastAsia="Times New Roman" w:hAnsi="Helvetica" w:cs="Helvetica"/>
          <w:color w:val="273540"/>
          <w:sz w:val="24"/>
          <w:szCs w:val="24"/>
        </w:rPr>
      </w:pPr>
      <w:r w:rsidRPr="009A1255">
        <w:rPr>
          <w:rFonts w:ascii="Helvetica" w:eastAsia="Times New Roman" w:hAnsi="Helvetica" w:cs="Helvetica"/>
          <w:color w:val="273540"/>
          <w:sz w:val="24"/>
          <w:szCs w:val="24"/>
        </w:rPr>
        <w:t>Provide a bibliography or works cited slide/list at the end of your presentation, infographic, or video. Use APA, MLA, or Chicago style citations.</w:t>
      </w:r>
    </w:p>
    <w:p w14:paraId="16331BA8" w14:textId="77777777" w:rsidR="009A1255" w:rsidRPr="009A1255" w:rsidRDefault="009A1255" w:rsidP="009A1255">
      <w:pPr>
        <w:rPr>
          <w:b/>
          <w:color w:val="FF0000"/>
        </w:rPr>
      </w:pPr>
      <w:bookmarkStart w:id="0" w:name="_GoBack"/>
      <w:bookmarkEnd w:id="0"/>
    </w:p>
    <w:sectPr w:rsidR="009A1255" w:rsidRPr="009A12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1101"/>
    <w:multiLevelType w:val="multilevel"/>
    <w:tmpl w:val="FF8EA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1C57D3"/>
    <w:multiLevelType w:val="multilevel"/>
    <w:tmpl w:val="2AA2F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846F4"/>
    <w:multiLevelType w:val="multilevel"/>
    <w:tmpl w:val="9DC8A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10239B"/>
    <w:multiLevelType w:val="multilevel"/>
    <w:tmpl w:val="604A70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280EF3"/>
    <w:multiLevelType w:val="multilevel"/>
    <w:tmpl w:val="5E16D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79320E"/>
    <w:multiLevelType w:val="multilevel"/>
    <w:tmpl w:val="FE1C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9338C6"/>
    <w:multiLevelType w:val="multilevel"/>
    <w:tmpl w:val="9E084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8775FB"/>
    <w:multiLevelType w:val="multilevel"/>
    <w:tmpl w:val="C1322F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124C67"/>
    <w:multiLevelType w:val="multilevel"/>
    <w:tmpl w:val="9266C2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7414BB"/>
    <w:multiLevelType w:val="multilevel"/>
    <w:tmpl w:val="DD128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A7559A"/>
    <w:multiLevelType w:val="multilevel"/>
    <w:tmpl w:val="7158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5E075F"/>
    <w:multiLevelType w:val="multilevel"/>
    <w:tmpl w:val="096CB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0"/>
  </w:num>
  <w:num w:numId="4">
    <w:abstractNumId w:val="4"/>
  </w:num>
  <w:num w:numId="5">
    <w:abstractNumId w:val="2"/>
  </w:num>
  <w:num w:numId="6">
    <w:abstractNumId w:val="11"/>
  </w:num>
  <w:num w:numId="7">
    <w:abstractNumId w:val="8"/>
  </w:num>
  <w:num w:numId="8">
    <w:abstractNumId w:val="1"/>
  </w:num>
  <w:num w:numId="9">
    <w:abstractNumId w:val="3"/>
  </w:num>
  <w:num w:numId="10">
    <w:abstractNumId w:val="9"/>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255"/>
    <w:rsid w:val="00083CFA"/>
    <w:rsid w:val="009A1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51CC4"/>
  <w15:chartTrackingRefBased/>
  <w15:docId w15:val="{09400A79-C9D0-44DC-B0FC-CFF44AA8C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9A125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A125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A125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A125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A125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A1255"/>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9A125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A1255"/>
    <w:rPr>
      <w:i/>
      <w:iCs/>
    </w:rPr>
  </w:style>
  <w:style w:type="character" w:styleId="Strong">
    <w:name w:val="Strong"/>
    <w:basedOn w:val="DefaultParagraphFont"/>
    <w:uiPriority w:val="22"/>
    <w:qFormat/>
    <w:rsid w:val="009A12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253809">
      <w:bodyDiv w:val="1"/>
      <w:marLeft w:val="0"/>
      <w:marRight w:val="0"/>
      <w:marTop w:val="0"/>
      <w:marBottom w:val="0"/>
      <w:divBdr>
        <w:top w:val="none" w:sz="0" w:space="0" w:color="auto"/>
        <w:left w:val="none" w:sz="0" w:space="0" w:color="auto"/>
        <w:bottom w:val="none" w:sz="0" w:space="0" w:color="auto"/>
        <w:right w:val="none" w:sz="0" w:space="0" w:color="auto"/>
      </w:divBdr>
    </w:div>
    <w:div w:id="128596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2026-08-17T18:10:00Z</dcterms:created>
  <dcterms:modified xsi:type="dcterms:W3CDTF">2026-08-17T18:14:00Z</dcterms:modified>
</cp:coreProperties>
</file>